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horzAnchor="margin" w:tblpXSpec="center" w:tblpY="-1269"/>
        <w:tblW w:w="15309" w:type="dxa"/>
        <w:tblLook w:val="04A0" w:firstRow="1" w:lastRow="0" w:firstColumn="1" w:lastColumn="0" w:noHBand="0" w:noVBand="1"/>
      </w:tblPr>
      <w:tblGrid>
        <w:gridCol w:w="9781"/>
        <w:gridCol w:w="2082"/>
        <w:gridCol w:w="3446"/>
      </w:tblGrid>
      <w:tr w:rsidR="008B2B49" w:rsidTr="008357EB">
        <w:tc>
          <w:tcPr>
            <w:tcW w:w="9781" w:type="dxa"/>
          </w:tcPr>
          <w:p w:rsidR="008B2B49" w:rsidRPr="008B2B49" w:rsidRDefault="008B2B49" w:rsidP="008B2B49">
            <w:pPr>
              <w:rPr>
                <w:rFonts w:ascii="Arial Black" w:hAnsi="Arial Black"/>
                <w:b/>
                <w:sz w:val="24"/>
                <w:szCs w:val="24"/>
              </w:rPr>
            </w:pPr>
            <w:r w:rsidRPr="008B2B49">
              <w:rPr>
                <w:rFonts w:ascii="Arial Black" w:hAnsi="Arial Black"/>
                <w:b/>
                <w:sz w:val="24"/>
                <w:szCs w:val="24"/>
              </w:rPr>
              <w:t>FACULTADES Y RESPONSABILIDADES</w:t>
            </w:r>
          </w:p>
        </w:tc>
        <w:tc>
          <w:tcPr>
            <w:tcW w:w="2082" w:type="dxa"/>
          </w:tcPr>
          <w:p w:rsidR="008B2B49" w:rsidRPr="008B2B49" w:rsidRDefault="008B2B49" w:rsidP="008B2B49">
            <w:pPr>
              <w:jc w:val="center"/>
              <w:rPr>
                <w:rFonts w:ascii="Arial Black" w:hAnsi="Arial Black"/>
                <w:b/>
              </w:rPr>
            </w:pPr>
            <w:r w:rsidRPr="008B2B49">
              <w:rPr>
                <w:rFonts w:ascii="Arial Black" w:hAnsi="Arial Black"/>
                <w:b/>
              </w:rPr>
              <w:t>PUESTOS PUBLICOS</w:t>
            </w:r>
          </w:p>
          <w:p w:rsidR="008B2B49" w:rsidRPr="008B2B49" w:rsidRDefault="008B2B49" w:rsidP="008B2B49">
            <w:pPr>
              <w:jc w:val="center"/>
              <w:rPr>
                <w:rFonts w:ascii="Arial Black" w:hAnsi="Arial Black"/>
                <w:b/>
              </w:rPr>
            </w:pPr>
            <w:r w:rsidRPr="008B2B49">
              <w:rPr>
                <w:rFonts w:ascii="Arial Black" w:hAnsi="Arial Black"/>
                <w:b/>
              </w:rPr>
              <w:t>VACANTES</w:t>
            </w:r>
          </w:p>
        </w:tc>
        <w:tc>
          <w:tcPr>
            <w:tcW w:w="3446" w:type="dxa"/>
          </w:tcPr>
          <w:p w:rsidR="008B2B49" w:rsidRPr="008B2B49" w:rsidRDefault="008B2B49" w:rsidP="008B2B49">
            <w:pPr>
              <w:jc w:val="center"/>
              <w:rPr>
                <w:rFonts w:ascii="Arial Black" w:hAnsi="Arial Black"/>
                <w:b/>
              </w:rPr>
            </w:pPr>
            <w:r w:rsidRPr="008B2B49">
              <w:rPr>
                <w:rFonts w:ascii="Arial Black" w:hAnsi="Arial Black"/>
                <w:b/>
              </w:rPr>
              <w:t>REQUISITOS PARA ACCEDER A</w:t>
            </w:r>
          </w:p>
          <w:p w:rsidR="008B2B49" w:rsidRPr="008B2B49" w:rsidRDefault="008B2B49" w:rsidP="008B2B49">
            <w:pPr>
              <w:jc w:val="center"/>
              <w:rPr>
                <w:rFonts w:ascii="Arial Black" w:hAnsi="Arial Black"/>
                <w:b/>
              </w:rPr>
            </w:pPr>
            <w:r w:rsidRPr="008B2B49">
              <w:rPr>
                <w:rFonts w:ascii="Arial Black" w:hAnsi="Arial Black"/>
                <w:b/>
              </w:rPr>
              <w:t>LOS PUESTOS PUBLICOS VACANTES</w:t>
            </w:r>
          </w:p>
        </w:tc>
      </w:tr>
      <w:tr w:rsidR="008B2B49" w:rsidTr="008D139B">
        <w:trPr>
          <w:trHeight w:val="4810"/>
        </w:trPr>
        <w:tc>
          <w:tcPr>
            <w:tcW w:w="9781" w:type="dxa"/>
          </w:tcPr>
          <w:p w:rsidR="008B2B49" w:rsidRPr="00DE5737" w:rsidRDefault="008B2B49" w:rsidP="00412250">
            <w:pPr>
              <w:jc w:val="both"/>
              <w:rPr>
                <w:sz w:val="18"/>
                <w:szCs w:val="18"/>
              </w:rPr>
            </w:pPr>
            <w:r w:rsidRPr="003B59A5">
              <w:rPr>
                <w:b/>
                <w:sz w:val="28"/>
                <w:szCs w:val="28"/>
              </w:rPr>
              <w:t>PRESIDENTE MUNCIPAL</w:t>
            </w:r>
            <w:r w:rsidRPr="003B59A5">
              <w:rPr>
                <w:sz w:val="28"/>
                <w:szCs w:val="28"/>
              </w:rPr>
              <w:t>:</w:t>
            </w:r>
            <w:r w:rsidR="00ED46C3" w:rsidRPr="00DE5737">
              <w:rPr>
                <w:sz w:val="18"/>
                <w:szCs w:val="18"/>
              </w:rPr>
              <w:t xml:space="preserve"> </w:t>
            </w:r>
            <w:r w:rsidR="006B1A83" w:rsidRPr="00DE5737">
              <w:rPr>
                <w:sz w:val="18"/>
                <w:szCs w:val="18"/>
              </w:rPr>
              <w:t>SERA EL ENCARGADO  DE EJERCER LOS ACUERDOS Y RESOLUCIONES  TOMADOS POR EL AYUNTAMIENTO, EN SU CARÁCTER DE RESPONSABLE DE LA ADMINISTRACION PUBLICA Y DEL GOBIERNO MUNICIPAL Y REPRESENTAR AL AYUNTAMIENTO  Y AL MUNICIPIO EN TODOS LOS ACTOS OFICIALES.</w:t>
            </w:r>
          </w:p>
          <w:p w:rsidR="006B1A83" w:rsidRDefault="006B1A83" w:rsidP="00412250">
            <w:pPr>
              <w:jc w:val="both"/>
              <w:rPr>
                <w:sz w:val="18"/>
                <w:szCs w:val="18"/>
              </w:rPr>
            </w:pPr>
            <w:r w:rsidRPr="00DE5737">
              <w:rPr>
                <w:sz w:val="18"/>
                <w:szCs w:val="18"/>
              </w:rPr>
              <w:t>EJECUTAR LAS DETERMINACIONES DEL AYUNTAMIENTO, ORGANIZAR Y VIGILAR EL FUNCIONAMIENTO DE LA ADMINISTRACIÓN, CONVOCAR AL AYUNTAMIENTO A SESIONES ORDINARIAS Y EXTRAORDINARIAS DE CONFORMIDAD CON LO ESTABLECIDO DEL PRESENTE REGLAMENTO, MANDAR PUBLICAR EN EL PERIODICO OFICIAL DEL GOBIERNO DEL ESTADO, EL PRESUPUESTO DE EGRESOS, LOS BANDOS DE POLICIA Y BUEN GOBIERNO, LOS REGLAMENTOS CIRCULARES Y DEMAS DISPOSICIONES DE OBSERVANCIA GENERAL DICTADOS POR EL AYUNTAMIENTO, SER EL CONDUCTOR PARA REPRESENTAR INICIATIVA DE LEY EN MATERIA PRINCIPAL</w:t>
            </w:r>
            <w:r w:rsidR="001B554B" w:rsidRPr="00DE5737">
              <w:rPr>
                <w:sz w:val="18"/>
                <w:szCs w:val="18"/>
              </w:rPr>
              <w:t xml:space="preserve">, ARMONIZAR EL FUNCIONAMIENTO DE LOS DISTINTOS ORGANOS DE GOBIERNO MUNICIPAL, REPRESENTAR AL MUNICIPIO EN LA CELEBRACION DE ACTOS Y CONTRATOS PREVIAMENTE APROBADOS POR EL AYUNTAMIENTO, RESOLVER BAJO SU INMEDIATA Y DIRECTA RESPNSABILIDAD, LOS ASUNTOS QUE DADA SU URGENCIA NO ADMITEN DEMORA, AUTORIZAR  LAS EROGACIONES O PAGOS QUE TENGA QUE HACER EL TESORERO MUNICIPAL, PREVIA LA APROBACION DEL COMISIONADO DE HACIENDA, VIGILAR LA REALIZACIÓN MENSUAL DE LOS ESTADOS  FINANCIEROS Y AUTORIZADOS ANTES DE SER TURNADOS AL AYUNTAMIENTO EN PLENO PARA SU ESTUDIO APROBACIÓN Y ENVIO EN SU CASO AL CONGRESO LOCAL, DISPONER DE LOS ELEMENTOS DE SEGURIDAD PUBLICA MUNICIPAL PARA CONCERVAR EL ORDEN Y LA TRANQUILIDAD PUBLICA,IMPONER LAS SANCIONES QUE CORRESPONDAN </w:t>
            </w:r>
            <w:r w:rsidR="00287913" w:rsidRPr="00DE5737">
              <w:rPr>
                <w:sz w:val="18"/>
                <w:szCs w:val="18"/>
              </w:rPr>
              <w:t>POR INFRACCIONES AL PRESENTE REGLAMENTO Y DEMAS DISPOSICIONES LEGALES DENTRO DEL MARCO ESTABLECIDO EN EL ART.21 DE LA CONSTITUCION GENERAL DE LA REPUBLICA,PONER AL AYUNTAMIENTO EL NOMBRAMIENTO DEL SECRETARIO, TESORERO Y DEMAS SERVIDORES PUBLICOS DE SU ADMINISTRACION,PRACTICAR VISITAS A LA TESORERIA MUNICIPAL Y DEMAS OFICIONAS QUE TENGA ASU CARGO EL MANEJO DE FONDOS Y VALORES INFORMANDO DE SUS RESULTADOS AL AYUNTAMIENTO Y AUTORIZAR EN UNIÓN CON EL SINDICO LOS ESTADOS FINANCIEROS MENSUALES, SER EL CONDUCTO PARA LAS RELACIONES ENTRE EL AYUNTAMIENTO Y LOS PODERES PUBLICOS DE LA FEDERACIÓN</w:t>
            </w:r>
            <w:r w:rsidR="004E2E3E" w:rsidRPr="00DE5737">
              <w:rPr>
                <w:sz w:val="18"/>
                <w:szCs w:val="18"/>
              </w:rPr>
              <w:t>, EL ESTADO Y DEMAS AYUNTAMIENTOS, INFORMAR DETALLEDAMENTE A LA POBLACIÓN EN EL MES DE DICIEMBRE DE CADA AÑO SOBRE EL ESTADO QUE GUARDA LA ADMINISTRACION PUBLICA MUNICIPAL</w:t>
            </w:r>
            <w:r w:rsidR="00DE5737">
              <w:rPr>
                <w:sz w:val="18"/>
                <w:szCs w:val="18"/>
              </w:rPr>
              <w:t>, PROPONER AL AYUNTAMIENTO LOS PLANES Y PROGRAMAS DE DESAR</w:t>
            </w:r>
            <w:r w:rsidR="003B59A5">
              <w:rPr>
                <w:sz w:val="18"/>
                <w:szCs w:val="18"/>
              </w:rPr>
              <w:t>ROLLO QUE REQUIERE EL MUNICIPIO, PROPONER AL AYUNTAMIENTO LOS PLANES Y PROGRAMAS DE DESARROLLO QUE REQUIERA EL MUNICIPIO,VIGILAR QUE SE INTEGREN Y FUNCIONEN LAS UNIDADES ADMINISTRATIVAS, LOS CONSEJOS DE ADMINISTRACIÓN Y DISTINTAS FUNCIONES, DIRIGIR Y SUPERVISAR EL CUMPLIMIENTO DEL PLAN DE DESARROLLO URBANO.</w:t>
            </w:r>
          </w:p>
          <w:p w:rsidR="00412250" w:rsidRPr="00DE5737" w:rsidRDefault="00412250" w:rsidP="00412250">
            <w:pPr>
              <w:jc w:val="both"/>
              <w:rPr>
                <w:sz w:val="18"/>
                <w:szCs w:val="18"/>
              </w:rPr>
            </w:pPr>
          </w:p>
          <w:p w:rsidR="006B1A83" w:rsidRPr="00412250" w:rsidRDefault="003B59A5" w:rsidP="00412250">
            <w:pPr>
              <w:jc w:val="both"/>
              <w:rPr>
                <w:sz w:val="18"/>
                <w:szCs w:val="18"/>
              </w:rPr>
            </w:pPr>
            <w:r w:rsidRPr="003B59A5">
              <w:rPr>
                <w:b/>
                <w:sz w:val="28"/>
                <w:szCs w:val="28"/>
              </w:rPr>
              <w:t>REGIDORES:</w:t>
            </w:r>
            <w:r w:rsidR="008357EB">
              <w:rPr>
                <w:sz w:val="28"/>
                <w:szCs w:val="28"/>
              </w:rPr>
              <w:t xml:space="preserve"> </w:t>
            </w:r>
            <w:r w:rsidR="008357EB" w:rsidRPr="00412250">
              <w:rPr>
                <w:sz w:val="18"/>
                <w:szCs w:val="18"/>
              </w:rPr>
              <w:t>SON LOS ENCARGADOS DE VIGILAR  EL EFICIENTE DESEMPEÑO DE LA ADMINISTRACIÓN PUBLICA Y DE LA EFICAZ PRESENTACIÓN DE LOS SERVIDORES PUBLICOS, CONFORME LAS COMISIONES QUE LE CONFIERE EL AYUNTAMIENTO, SUPLIR LAS FALTAS TEMPORALES DEL PRESIDENTE MUNICIPAL DE ACUERDO CON LO SEÑALADO EN EL ART. 82 DE ESTE REGLAMENTO, ASISTIR A LAS SESIONES DE CABILDO QUE FUERON CONVOCADOS, INFORMAR Y ACORDAR CUANDO MENOS DOS VECES POR SEMANA, CON EL PRESIDENTE MUNICIPAL ACERCA DE LAS COMISIONES  Y AUMENTOS QUE LE FUERON ENCOMENDADOS, DESEMPEÑAR LAS COMISIONES QUE SE LE ASIGNE DE CONFORMIDAD CON EL CODIFO MUNICIPAL, PARA EL ESTADO DE COAHUILA DE ZARAGOZA Y EL PRESENTE REGLA</w:t>
            </w:r>
            <w:r w:rsidR="00651753" w:rsidRPr="00412250">
              <w:rPr>
                <w:sz w:val="18"/>
                <w:szCs w:val="18"/>
              </w:rPr>
              <w:t xml:space="preserve">MENTO, PRESENTAR LOS DICTÁMENES CORRESPONDIENTES A SU COMISION LOS ASUNTOS A TRATARSE DURANTE LAS SESIONES ORDINARIAS Y EXTRAORDINARIAS DEL CABILDO Y DELIBERAR Y VOTAR SOBRE LOS MISMOS, INICIAR ANTE EL AYUNTAMIENTO TODO LO QUE CREAN CONVENIENTE, PARA EL BUEN SERVICIO PUBLICO, CONCURRIR A LAS CEREMONIAS CIVICAS Y A LOS DEMÁS ACTOS CIVICOS Y A LOS DEMAS ACTOS A LOS QUE FUERON CITADOS POR EL PRESIDENTE MUNICIPAL,  </w:t>
            </w:r>
          </w:p>
          <w:p w:rsidR="00651753" w:rsidRDefault="00651753" w:rsidP="00412250">
            <w:pPr>
              <w:jc w:val="both"/>
              <w:rPr>
                <w:sz w:val="18"/>
                <w:szCs w:val="18"/>
              </w:rPr>
            </w:pPr>
          </w:p>
          <w:p w:rsidR="00651753" w:rsidRDefault="00651753" w:rsidP="00412250">
            <w:pPr>
              <w:jc w:val="both"/>
              <w:rPr>
                <w:sz w:val="18"/>
                <w:szCs w:val="18"/>
              </w:rPr>
            </w:pPr>
          </w:p>
          <w:p w:rsidR="00651753" w:rsidRDefault="00651753" w:rsidP="008B2B49">
            <w:pPr>
              <w:rPr>
                <w:sz w:val="18"/>
                <w:szCs w:val="18"/>
              </w:rPr>
            </w:pPr>
          </w:p>
          <w:p w:rsidR="00651753" w:rsidRPr="008357EB" w:rsidRDefault="00651753" w:rsidP="00651753">
            <w:pPr>
              <w:jc w:val="both"/>
              <w:rPr>
                <w:sz w:val="18"/>
                <w:szCs w:val="18"/>
              </w:rPr>
            </w:pPr>
            <w:r>
              <w:rPr>
                <w:sz w:val="18"/>
                <w:szCs w:val="18"/>
              </w:rPr>
              <w:t>AUXILIAR AL PRESIDENTE MUNICIPAL  EN EL DESEMPEÑO DE LAS DISTINTAS RAMAS DE LA ADMINISTRACIÓN PUBLICA MUNICIPAL , VIGILAR LA DEBIDA APLICACIÓN  Y CUMPLIMIENTO DE LAS LEYES , REGLAMENTOS Y NORMAS EN LAS AREAS DE ADMINISTRACIÓN PÚBLICA MUNICIPAL RELATIVAS A LAS COMISIONES QUE SE LES HAYA ASIGNADO, RECABAR LOS DATOS E INFORMACIÓN  QUE SE REQUIEREN PARA EL MAYOR DESEMPEÑO DE SUS FUNCIONES, PROPONER ANTE EL PRESIDENTE  MUNICIPAL LA CELABRACION DE SUS SESIONES DE CABILDO  PARA TRATAR ASUNTOS  DE SU COMPETENCIA QUE REQUIERA UNA SOLUCION A ESTE Y LAS DEMAS QUE LE SEÑALE EL PRESENTE REGLAMENTO Y OTRAS DISPOSICIONES  APLICABLES.</w:t>
            </w:r>
          </w:p>
          <w:p w:rsidR="008357EB" w:rsidRDefault="008357EB" w:rsidP="00651753">
            <w:pPr>
              <w:jc w:val="both"/>
              <w:rPr>
                <w:b/>
                <w:sz w:val="28"/>
                <w:szCs w:val="28"/>
              </w:rPr>
            </w:pPr>
          </w:p>
          <w:p w:rsidR="008357EB" w:rsidRDefault="00412250" w:rsidP="00651753">
            <w:pPr>
              <w:jc w:val="both"/>
              <w:rPr>
                <w:sz w:val="18"/>
                <w:szCs w:val="18"/>
              </w:rPr>
            </w:pPr>
            <w:r>
              <w:rPr>
                <w:b/>
                <w:sz w:val="28"/>
                <w:szCs w:val="28"/>
              </w:rPr>
              <w:t xml:space="preserve">SINDICOS: </w:t>
            </w:r>
            <w:r>
              <w:rPr>
                <w:sz w:val="18"/>
                <w:szCs w:val="18"/>
              </w:rPr>
              <w:t xml:space="preserve">ES EL ENCARGADO DE PROCURAR POR LOS INTERESES DEL MUNICIPIO DE REPRESENTARLO JURIDICAMENTE Y DE EJERCER LAS FUNCIONES DEL MINISTERIO PUBLICO EN LOS CASOS Y CONDICIONES QUE DETERMINEN LA LEY ÓRGANICA DE DICHA INSTITUCION, SON FUNCIONES DEL SINDICO DE CONFORMIDAD CON EL CODIGO MUNICIPAL PARA EL ESTADO, ASISITIR PUNTUALMENTE A LAS SESIONES DEL AYUNTAMIENTO CON VOZ Y VOTO, DESEMPEÑARA LAS COMISIONES QUE LE ENCOMIENDE EL AYUNTAMIENTO, LA PROCURACIÓN Y DEFENSA DE LOS INTERESES MUNICIPALES, LA REPRESENTACION JURIDICA  DEL AYUNTAMIENTO EN LAS CONTROVERSIAS O LITIGIOS EN QUE ESTE FUERE PARTE SIN PERJUICIO  DE LA FACULTAD QUE SE OTORGA A LOS AYUNTAMIENTOS PARA NOMBRAR A APODERADOS Y REPRESENTANTES GENERALES O ESPECIALES QUE EJERCITEN A LAS ACCIONES ODERECHOS QUE COMPETAN AL MUNICIPIO, SOLICITAR AUTORIZACION EXPRESA AL AYUNTAMIENTO </w:t>
            </w:r>
            <w:r w:rsidR="00110CEA">
              <w:rPr>
                <w:sz w:val="18"/>
                <w:szCs w:val="18"/>
              </w:rPr>
              <w:t xml:space="preserve"> EN CASO DE QUE SE TRATE DE DESISTIRSE NEGOCIAR, COMPROMETERSE EN ÁRBITRO HACER SESIONES DE BIENES, VIGILAR QUE SE APLIQUE CORRECTAMENTE EL PRESUPUESTO Y ASISITIR A LAS VISITAS DE INSPECCION QUE SE AGA A LA TESORERIA MUNICIPAL, INTERVENIR  EN LA FORMULACION  DEL INVENTARIO DE BIENES MUEBLES E INMUEBLES</w:t>
            </w:r>
            <w:r w:rsidR="008D1E47">
              <w:rPr>
                <w:sz w:val="18"/>
                <w:szCs w:val="18"/>
              </w:rPr>
              <w:t xml:space="preserve"> DEL MUNICIPIO, LOS QUE DEBERAN ESCRIBIRSE EN UN LIBRO ESPECIAL CON EXPRESIÓN Y DESTINO DE LOS MISMOS VIGILANDO QUE DICHO INVNTARIO ESTE SIEMPRE ACTUALIZADO, INVESTIGAR LAS QUEJAS QUE EL PÚBLICO PRESENTE EN CONTRA DE OS SERVIDORES PÚBLICOS MUNICIPALES E INFORMAR OPORTUNAMENTE AL PRESIDENTE MUNICIPAL, DENUNCIAR ANTE LS AUTORIDADES COMPRETENTES A LOS SERVIDORES PÚBLICOS QUE INCURRAN EN RESPONSABILIDADES ADMINISTRTIVA O PENAL EN EL EJERCICIO DE SUS FUNCIONES O ENCARGOS Y LAS DEMAS QUE DETERMINE EL REGLAMENTO INTERNO Y OTRS DISPOSICIONES JURIDICAS APLICABLES,</w:t>
            </w:r>
          </w:p>
          <w:p w:rsidR="008D1E47" w:rsidRDefault="008D1E47" w:rsidP="00651753">
            <w:pPr>
              <w:jc w:val="both"/>
              <w:rPr>
                <w:sz w:val="18"/>
                <w:szCs w:val="18"/>
              </w:rPr>
            </w:pPr>
            <w:r>
              <w:rPr>
                <w:sz w:val="18"/>
                <w:szCs w:val="18"/>
              </w:rPr>
              <w:t>EL SINDICO CUANDO ESTE EN FUNCIONES DE MINISTERIO PUBLICO TENDRA LAS SIGUIENTES FACULTADES Y OBLIGACIONES DE CNFORMIDAD CON LA LEY ÓRGANICA DE LA FISCALIA GENERAL DE JUSTICIA DEL ESTADO DE COAHUILA DE ZARAGOZA.</w:t>
            </w:r>
          </w:p>
          <w:p w:rsidR="00997642" w:rsidRDefault="008D1E47" w:rsidP="00651753">
            <w:pPr>
              <w:jc w:val="both"/>
              <w:rPr>
                <w:sz w:val="18"/>
                <w:szCs w:val="18"/>
              </w:rPr>
            </w:pPr>
            <w:r>
              <w:rPr>
                <w:sz w:val="18"/>
                <w:szCs w:val="18"/>
              </w:rPr>
              <w:t>SUJETARSE A LAS INSTRUCCIONES QUE RECIBA EL FISCAL  GENERAL DE LA JUSTICIA DE LA DIRECCION GENERAL DE AVERIGUACIONES PREVIAS Y DEL DELEGADO REGIONAL DE SU ADSCRIPCIÓN Y PEDRILAS A DICHO FUNCIONARIO EN SU CASO, NOTIFICAR AL DELEGADO REGIONAL DE SU ADSCRIPCIÓN , LOS ASUNTOS EN QUE TENGA IMPEDIMENTO PARA INTERVENIR CONFORME A LA LEY, A EFECTO DE QUE SE TOME LAS MEDIDAS PROCEDENTES, CONSULTAR AL DELEGADO REGIONAL DE SU ADSCRIPACIÓN, TODOS LOS ASUNTOS QUE LO ESTIME CONVENIENTE</w:t>
            </w:r>
            <w:r w:rsidR="00BB13EC">
              <w:rPr>
                <w:sz w:val="18"/>
                <w:szCs w:val="18"/>
              </w:rPr>
              <w:t xml:space="preserve">, REMITIR AL DELEGADO REGIONAL, TODAS LAS DILIGENCIAS O AVERIGUACIONES RESPECTO A LOS DELITOS CUYA COMPETENCIA CORRESPONDA A LOS JUZGADOS DE PRIMERA INSTANCIA, DEBIENDO DEJARA A SU DISPOSICION A LOS DETENIDOS LAS ARMAS Y LOS OBJETOS  RELACIONADOS CON LAS INVESTIGACINES, ENVIAR AL FISCAL GENERAL CON COPIA DEL DELEGADO REGIONAL ASU ADSCRIPACIÓN UN INFORME DE LAS ACTIVIDADES DESARROLLADAS EN LA RELACIÓN CON LA FISCAL GENERAL DE JUSTICIA DEL ESTADO, RECIBIR LAS DENUNCIAS ACUSACIONES O QUERELLAS </w:t>
            </w:r>
            <w:r w:rsidR="00997642">
              <w:rPr>
                <w:sz w:val="18"/>
                <w:szCs w:val="18"/>
              </w:rPr>
              <w:t xml:space="preserve">POR LA COMISIÓN DE HECHOS DELICTUOSOS DE LA COMPETENCIA DE LOS TRIBUNALES DEL ESTADO QUE SE LE PRESENTEN, PRACTICAR LAS DILIGENCIAS NECESARIAS EN VÍA DE AVERIGUACIONE PREVIAS PENDIENTE A COMPROBAR EL CUERPO DEL DELITO Y LA PROBABLE RESPONSABILIDAD DE LOS INDICADOS , RESPECTO A LAS DENUNCIAS , ACUSACIONES O </w:t>
            </w:r>
          </w:p>
          <w:p w:rsidR="00997642" w:rsidRDefault="00997642" w:rsidP="00651753">
            <w:pPr>
              <w:jc w:val="both"/>
              <w:rPr>
                <w:sz w:val="18"/>
                <w:szCs w:val="18"/>
              </w:rPr>
            </w:pPr>
          </w:p>
          <w:p w:rsidR="00997642" w:rsidRDefault="00997642" w:rsidP="00651753">
            <w:pPr>
              <w:jc w:val="both"/>
              <w:rPr>
                <w:sz w:val="18"/>
                <w:szCs w:val="18"/>
              </w:rPr>
            </w:pPr>
          </w:p>
          <w:p w:rsidR="008D1E47" w:rsidRDefault="00997642" w:rsidP="00651753">
            <w:pPr>
              <w:jc w:val="both"/>
              <w:rPr>
                <w:sz w:val="18"/>
                <w:szCs w:val="18"/>
              </w:rPr>
            </w:pPr>
            <w:r>
              <w:rPr>
                <w:sz w:val="18"/>
                <w:szCs w:val="18"/>
              </w:rPr>
              <w:t>QUERELLAS QUE SE TOME CONOCIMIENTO, ORDENAR LA APREHNSIÓN DE LOS PROBALES  RESPONSABLES EN LOS URGENTES, SIEMPRE QUE EN UN LUGAR NO HAYA AUTORIDAD JUDICIAL,  Y SE TRATE DE DELITOS QUE PERSIGUEN DE OFICIO, TRANSMITIR A LA POLICIA MINISTERIAL  Y A LA COMPARESENCIA PREVENTIVA, EN SU CASO LAS ÓRDENES DE APRHEN</w:t>
            </w:r>
            <w:r w:rsidR="00CA5444">
              <w:rPr>
                <w:sz w:val="18"/>
                <w:szCs w:val="18"/>
              </w:rPr>
              <w:t xml:space="preserve">SIÓN Y DE COMPARECENCIA DICTADAS POR LOS JUECES EN LOS LUGARES EN QUE NO RESIDA AGENTE DEL MINISTERIO PUBLICO, SOLICITAR LA INTERVENCIÓN DE LA POLICIA MINSTERIAL Y DE LA PREVENTIVA , EN SU CASO  DE LOS SERVIDORES PUBLICOS Y DE LOS PERITOS DE LA DIRECCION GENERAL DE SERVICIOS PERICIALES DE LA PROCURADURIA </w:t>
            </w:r>
            <w:r w:rsidR="00302A91">
              <w:rPr>
                <w:sz w:val="18"/>
                <w:szCs w:val="18"/>
              </w:rPr>
              <w:t>EN TODO LOS CASOS EN QUE LO EXIJA LA DEBIDA INVESTIGACIÓN DE LOS DELITOS, COMPLEMENTAR LAS ORDENES DE CATEO QUE EXPIDAN  LAS AUTORIDADES JUDICIALES AJUSTANDOSE ESTRICTAMENTE A LOS MANDATOS DEL ART.16 DE LA CONSTITUCION GENERAL  DE LA REPUBLICA Y A LO ESTABLECIDO EN EL ART. 62 DE LA LEY ÓRGANICA DE LA PROCURADURIA DE JUSTICIA DEL ESTADO DE COAHUILA DE ZARAGOZA, REMITIR  A LA DIRECCION GENERAL DE AVERIGUACIONES PREVIAS COPIA DE LAS AVERIGUACIONES TURNADAS  AL AGENTE DEL MINISTERIO PUBLICO ADSCRITO AL JUSGADO PENAL Y DE LAS QUE PROCEDA SU ARCHIVO CONFORME A LA LEY Y RENDIR LOS INFORMES QUE EN CUALQUIER TIEMPO, EN RELACION CON SUS ACTIVIDADES LE SEAN SOLICITADAS, PROSEGUIR LA PRACTICA DILIGENCIAS DE LAS AVERIGUACIONES PREVIAS INICIADAS POR EL AGENTE EN TURNO</w:t>
            </w:r>
            <w:r w:rsidR="008941CD">
              <w:rPr>
                <w:sz w:val="18"/>
                <w:szCs w:val="18"/>
              </w:rPr>
              <w:t xml:space="preserve"> ANTERIOR , ENVIÁNDOLA AL AGENTE ADSCRITO  AL JUZGADO PENAL A QUIEN LE CORRESPONDA CONCLUIR POR LO QUE NINGUN AGENTE ADSCRITO </w:t>
            </w:r>
            <w:r w:rsidR="00E67753">
              <w:rPr>
                <w:sz w:val="18"/>
                <w:szCs w:val="18"/>
              </w:rPr>
              <w:t xml:space="preserve">AL JUZGADO PENAL A QUIEN LE CORRESPONDA CONCLUIRLA POR LO QUE NINGUN AGENTE PODRÁ RESERVARSE PARA SÍ UNA AVERIGUACIÓN PARA SU TOTAL INTEGRACIÓN.COADYUVAR EN LA VIGILANCIA DE LA CORRECT APLICACIÓN DEL PRESUPUESTO DE EGRESOS Y EN SU CASO ASISTIR A LAS VISITAS DE INSPECCIÓN QUE SE HAGAN A LA TESORERIA MUNICIPAL, VIGILAR QUE LA CUENTA PUBLICA SE INTEGRE EN LA FORMA  Y TÉRMINOS PREVISTOS EN LAS DISPOSICIONES APLICABLES Y SE REMITA EN TIEMPO AL CONGRESO DEL ESTADO, PARTICIPAR EN LOS TERMINOS QUE CORRESPONDAN  EN LA FORMULACIÓN DEL INVENTARI DE BIENES MUEBLES E INMUEBLES DEL MUNICIPIO, LOS QUE DEBERAN INSCRIBIRSE EN UN LIBRO ESPECIAL CON EXPRESIÓN Y DESTINOS DE LOS MISMOS, VIGILANDO QUE DICHO INVENTARIO ESTE SIEMPRE ACTUALIZADO, SOLICITAR Y OBTENER DEL TESORERO MUNICIPAL, LA INFORMACIÓN RELATIVA A LA HACIEDA PUBLICA MUNICIPAL AL EJERCICIO DEL PRESUPUESTO DE EGRESOS AL PATRIMONIO MUNICIPAL Y DEMÁS DOCUMENTACIÓN DE LA GESTIÓN FINANCIERA MUNICIPAL NECESARIA PARA EL CUMPLIMIENTO DE SUS FUNCIONES, ASISTIR PUNTALMENTE A LAS SESIONES DEL AYUNTAMIENTO CON VOZ Y VOTO, </w:t>
            </w:r>
            <w:r w:rsidR="00F76FFD">
              <w:rPr>
                <w:sz w:val="18"/>
                <w:szCs w:val="18"/>
              </w:rPr>
              <w:t>DESEMPEÑAR LAS COMISIONES QUE LE ENCOMIENDE EL AYUNTAMIENTO</w:t>
            </w:r>
          </w:p>
          <w:p w:rsidR="00F76FFD" w:rsidRDefault="00F76FFD" w:rsidP="00651753">
            <w:pPr>
              <w:jc w:val="both"/>
              <w:rPr>
                <w:sz w:val="18"/>
                <w:szCs w:val="18"/>
              </w:rPr>
            </w:pPr>
          </w:p>
          <w:p w:rsidR="00F76FFD" w:rsidRDefault="00F76FFD" w:rsidP="00651753">
            <w:pPr>
              <w:jc w:val="both"/>
              <w:rPr>
                <w:sz w:val="18"/>
                <w:szCs w:val="18"/>
              </w:rPr>
            </w:pPr>
            <w:r>
              <w:rPr>
                <w:b/>
                <w:sz w:val="28"/>
                <w:szCs w:val="28"/>
              </w:rPr>
              <w:t>SECRETARIO DE AYUNTAMIENTO:</w:t>
            </w:r>
            <w:r>
              <w:rPr>
                <w:b/>
                <w:sz w:val="18"/>
                <w:szCs w:val="18"/>
              </w:rPr>
              <w:t xml:space="preserve"> </w:t>
            </w:r>
            <w:r>
              <w:rPr>
                <w:sz w:val="18"/>
                <w:szCs w:val="18"/>
              </w:rPr>
              <w:t xml:space="preserve">EL SECRETARIO DE AYUNTAMIENTO TENDRÁ LAS SIGUIENTES FACULTADES Y OBLIGACIONES, ORIENTAR, DIRIGIR Y VIGILAR </w:t>
            </w:r>
            <w:r w:rsidR="00DF07E6">
              <w:rPr>
                <w:sz w:val="18"/>
                <w:szCs w:val="18"/>
              </w:rPr>
              <w:t xml:space="preserve">EL DESPACHO DE LOS ASUNTOS DEL PRESIDENTE MUNICIPAL  DICTANDO LAS INSTRUCCIONES, COMUNICAR A LOS MUNICIPIOS  LAS CONVOCATORIAS PARA LAS SESIONES DE CABILDO, LEVANTAR LAS ACTAS  DE LAS SESIONES DE CABILDO  Y ASENTARLAS EN EL LIBRO QUE SE DESTINE A ESTE EFECTO Y QUE EL MISMO DEBE CONSERVAR, FIRMAR CON EL PRESIDENTE MUNICIPAL LOS DOCUMENTOS Y COMUNICACIONES OFICIALES, ATENDER AUDIENCIAS DEL PRESIDENTE MUNICIPAL, COPILAR LAS DISPOSICIONES JURÍDICAS QUE TENGAN VIGENCIA EN EL MUNICIPIO, AUXILIAR AL PRESIDENTE MUNICIPAL  EN LAS FUNCIONES </w:t>
            </w:r>
            <w:r w:rsidR="008C572A">
              <w:rPr>
                <w:sz w:val="18"/>
                <w:szCs w:val="18"/>
              </w:rPr>
              <w:t xml:space="preserve">QUE LE CORRESPONDAN , EN MATERIA ELECTORAL DE CULTOS , DE EXTRANJEROS DE RECLUTAMIENTOS DE SALUD PUBLICA Y ORGANIZACIÓN DE ACTOS CIVICOS OFICIALES, ASÍ COMO LAS QUE LE ASIGNE EL  AYUNTAMIENTO O PRESIDENTE </w:t>
            </w:r>
            <w:r w:rsidR="0000234A">
              <w:rPr>
                <w:sz w:val="18"/>
                <w:szCs w:val="18"/>
              </w:rPr>
              <w:t xml:space="preserve">EN MATERIA DE PERSONAL , EDUCACIÓN CULTURA, DEPORTES Y TRABAJO SOCIAL, PROPORCIONAR ASESORIA JURÍDICA A LAS DEPENDENCIAS MUNICIPALES, TRAMITAR LOS NOMBRAMIENTOS DE LOS FUNCIONARIOS Y EMPLEDOS MUNICIPALES, ORGANIZAR, CONTROLAR Y DIRIGIR EL ARCHIVO MUNICIPAL Y LA CORRESPONDENCIA </w:t>
            </w:r>
          </w:p>
          <w:p w:rsidR="0000234A" w:rsidRDefault="0000234A" w:rsidP="00651753">
            <w:pPr>
              <w:jc w:val="both"/>
              <w:rPr>
                <w:sz w:val="18"/>
                <w:szCs w:val="18"/>
              </w:rPr>
            </w:pPr>
          </w:p>
          <w:p w:rsidR="0000234A" w:rsidRDefault="0000234A" w:rsidP="00651753">
            <w:pPr>
              <w:jc w:val="both"/>
              <w:rPr>
                <w:sz w:val="18"/>
                <w:szCs w:val="18"/>
              </w:rPr>
            </w:pPr>
          </w:p>
          <w:p w:rsidR="0000234A" w:rsidRPr="00F76FFD" w:rsidRDefault="0000234A" w:rsidP="00651753">
            <w:pPr>
              <w:jc w:val="both"/>
              <w:rPr>
                <w:sz w:val="18"/>
                <w:szCs w:val="18"/>
              </w:rPr>
            </w:pPr>
            <w:r>
              <w:rPr>
                <w:sz w:val="18"/>
                <w:szCs w:val="18"/>
              </w:rPr>
              <w:t xml:space="preserve">MUNICIPAL , COORDINAR Y ATENDER TODAS AQUELLAS ACTIVIDADES QUE SEAN ENCOMENDADAS POR EL PRESIDENTE MUNICIPAL, DISEÑAR Y PREPARAR FORMAS E INSTRUCTIVOS DE CARÁCTER ADMINISTRATIVOS PARA EL MEJOR DESEMPEÑO DE LAS ACTIVIDADES Y FUNCIONES DEL AYUNTAMIENTO,FORMULAR  LA ORDEN DEL DÍA EN LAS SESIONES DEL AYUNTAMIENTO POR ACUERDO DEL PRESIDENTE MUNICIPAL Y PARTICIPAR CON VOZ PERO SIN VOTO A ELLAS, DAR A CONOCER A TODAS LAS DEPENDENCIAS Y ENTIDADES DEL GOBIERNO MUNICIPAL , LOS ACUERDOS TOMADOS POR EL CABILDO </w:t>
            </w:r>
            <w:r w:rsidR="004344AA">
              <w:rPr>
                <w:sz w:val="18"/>
                <w:szCs w:val="18"/>
              </w:rPr>
              <w:t xml:space="preserve">, COMPETE AL AYUNTAMIENTO LA EXPEDICION  DE BANDOS Y REGLAMENTOS MUNICIPALES, </w:t>
            </w:r>
          </w:p>
          <w:p w:rsidR="008D1E47" w:rsidRPr="00412250" w:rsidRDefault="008D1E47" w:rsidP="00651753">
            <w:pPr>
              <w:jc w:val="both"/>
              <w:rPr>
                <w:sz w:val="18"/>
                <w:szCs w:val="18"/>
              </w:rPr>
            </w:pPr>
          </w:p>
          <w:p w:rsidR="008357EB" w:rsidRDefault="008357EB" w:rsidP="00651753">
            <w:pPr>
              <w:jc w:val="both"/>
              <w:rPr>
                <w:b/>
                <w:sz w:val="28"/>
                <w:szCs w:val="28"/>
              </w:rPr>
            </w:pPr>
          </w:p>
          <w:p w:rsidR="008357EB" w:rsidRDefault="008357EB" w:rsidP="008B2B49">
            <w:pPr>
              <w:rPr>
                <w:b/>
                <w:sz w:val="28"/>
                <w:szCs w:val="28"/>
              </w:rPr>
            </w:pPr>
          </w:p>
          <w:p w:rsidR="008357EB" w:rsidRDefault="008357EB" w:rsidP="008B2B49">
            <w:pPr>
              <w:rPr>
                <w:b/>
                <w:sz w:val="28"/>
                <w:szCs w:val="28"/>
              </w:rPr>
            </w:pPr>
          </w:p>
          <w:p w:rsidR="008357EB" w:rsidRDefault="008357EB" w:rsidP="008B2B49">
            <w:pPr>
              <w:rPr>
                <w:b/>
                <w:sz w:val="28"/>
                <w:szCs w:val="28"/>
              </w:rPr>
            </w:pPr>
          </w:p>
          <w:p w:rsidR="008357EB" w:rsidRDefault="008357EB" w:rsidP="008B2B49">
            <w:pPr>
              <w:rPr>
                <w:b/>
                <w:sz w:val="28"/>
                <w:szCs w:val="28"/>
              </w:rPr>
            </w:pPr>
          </w:p>
          <w:p w:rsidR="008357EB" w:rsidRPr="003B59A5" w:rsidRDefault="008357EB" w:rsidP="008B2B49">
            <w:pPr>
              <w:rPr>
                <w:b/>
                <w:sz w:val="28"/>
                <w:szCs w:val="28"/>
              </w:rPr>
            </w:pPr>
          </w:p>
        </w:tc>
        <w:tc>
          <w:tcPr>
            <w:tcW w:w="2082" w:type="dxa"/>
          </w:tcPr>
          <w:p w:rsidR="008B2B49" w:rsidRDefault="008B2B49" w:rsidP="008B2B49">
            <w:r>
              <w:lastRenderedPageBreak/>
              <w:t>NO EXISTEN PUESTOS PUBLICOS VACANTES</w:t>
            </w:r>
          </w:p>
        </w:tc>
        <w:tc>
          <w:tcPr>
            <w:tcW w:w="3446" w:type="dxa"/>
          </w:tcPr>
          <w:p w:rsidR="008B2B49" w:rsidRDefault="008B2B49" w:rsidP="008B2B49">
            <w:r>
              <w:t>NO EXISTEN PUESTOS PUBLICOS VACANTES</w:t>
            </w:r>
          </w:p>
        </w:tc>
      </w:tr>
    </w:tbl>
    <w:p w:rsidR="008D139B" w:rsidRDefault="008D139B"/>
    <w:p w:rsidR="008D139B" w:rsidRPr="008D139B" w:rsidRDefault="008D139B" w:rsidP="008D139B"/>
    <w:p w:rsidR="008D139B" w:rsidRDefault="008D139B" w:rsidP="008D139B"/>
    <w:p w:rsidR="00CB2FE8" w:rsidRPr="00DE1559" w:rsidRDefault="008D139B" w:rsidP="008D139B">
      <w:pPr>
        <w:spacing w:after="0"/>
        <w:rPr>
          <w:b/>
        </w:rPr>
      </w:pPr>
      <w:r w:rsidRPr="00DE1559">
        <w:rPr>
          <w:b/>
        </w:rPr>
        <w:t>ELABORO: OLGA VILLANUEVA RODRIGUEZ</w:t>
      </w:r>
    </w:p>
    <w:p w:rsidR="008D139B" w:rsidRPr="00DE1559" w:rsidRDefault="008D139B" w:rsidP="008D139B">
      <w:pPr>
        <w:spacing w:after="0"/>
        <w:rPr>
          <w:b/>
        </w:rPr>
      </w:pPr>
      <w:r w:rsidRPr="00DE1559">
        <w:rPr>
          <w:b/>
        </w:rPr>
        <w:t>SECRETARIA DE AYUNTAMIENTO</w:t>
      </w:r>
    </w:p>
    <w:p w:rsidR="00DE1559" w:rsidRPr="00DE1559" w:rsidRDefault="00DE1559" w:rsidP="008D139B">
      <w:pPr>
        <w:spacing w:after="0"/>
        <w:rPr>
          <w:b/>
        </w:rPr>
      </w:pPr>
      <w:r w:rsidRPr="00DE1559">
        <w:rPr>
          <w:b/>
        </w:rPr>
        <w:t>FEBRERO 2015</w:t>
      </w:r>
      <w:bookmarkStart w:id="0" w:name="_GoBack"/>
      <w:bookmarkEnd w:id="0"/>
    </w:p>
    <w:sectPr w:rsidR="00DE1559" w:rsidRPr="00DE1559" w:rsidSect="008B2B49">
      <w:headerReference w:type="even" r:id="rId8"/>
      <w:headerReference w:type="default" r:id="rId9"/>
      <w:footerReference w:type="even" r:id="rId10"/>
      <w:footerReference w:type="default" r:id="rId11"/>
      <w:headerReference w:type="first" r:id="rId12"/>
      <w:footerReference w:type="first" r:id="rId13"/>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F92" w:rsidRDefault="00CC5F92" w:rsidP="004E2E3E">
      <w:pPr>
        <w:spacing w:after="0" w:line="240" w:lineRule="auto"/>
      </w:pPr>
      <w:r>
        <w:separator/>
      </w:r>
    </w:p>
  </w:endnote>
  <w:endnote w:type="continuationSeparator" w:id="0">
    <w:p w:rsidR="00CC5F92" w:rsidRDefault="00CC5F92" w:rsidP="004E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F92" w:rsidRDefault="00CC5F92" w:rsidP="004E2E3E">
      <w:pPr>
        <w:spacing w:after="0" w:line="240" w:lineRule="auto"/>
      </w:pPr>
      <w:r>
        <w:separator/>
      </w:r>
    </w:p>
  </w:footnote>
  <w:footnote w:type="continuationSeparator" w:id="0">
    <w:p w:rsidR="00CC5F92" w:rsidRDefault="00CC5F92" w:rsidP="004E2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AA" w:rsidRDefault="004344A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C87"/>
    <w:rsid w:val="0000234A"/>
    <w:rsid w:val="00110CEA"/>
    <w:rsid w:val="001B554B"/>
    <w:rsid w:val="00287913"/>
    <w:rsid w:val="00302A91"/>
    <w:rsid w:val="003B59A5"/>
    <w:rsid w:val="00412250"/>
    <w:rsid w:val="00421C87"/>
    <w:rsid w:val="004344AA"/>
    <w:rsid w:val="004E2E3E"/>
    <w:rsid w:val="004F3C0D"/>
    <w:rsid w:val="00651753"/>
    <w:rsid w:val="006B1A83"/>
    <w:rsid w:val="008357EB"/>
    <w:rsid w:val="00856EBF"/>
    <w:rsid w:val="008941CD"/>
    <w:rsid w:val="008B2B49"/>
    <w:rsid w:val="008C572A"/>
    <w:rsid w:val="008D139B"/>
    <w:rsid w:val="008D1E47"/>
    <w:rsid w:val="00997642"/>
    <w:rsid w:val="009C005C"/>
    <w:rsid w:val="00BB13EC"/>
    <w:rsid w:val="00BD3EC0"/>
    <w:rsid w:val="00CA0216"/>
    <w:rsid w:val="00CA5444"/>
    <w:rsid w:val="00CB2FE8"/>
    <w:rsid w:val="00CC5F92"/>
    <w:rsid w:val="00CF3878"/>
    <w:rsid w:val="00DE1559"/>
    <w:rsid w:val="00DE5737"/>
    <w:rsid w:val="00DF07E6"/>
    <w:rsid w:val="00E06126"/>
    <w:rsid w:val="00E6339E"/>
    <w:rsid w:val="00E67753"/>
    <w:rsid w:val="00ED46C3"/>
    <w:rsid w:val="00F2565A"/>
    <w:rsid w:val="00F76F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21C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E2E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E2E3E"/>
  </w:style>
  <w:style w:type="paragraph" w:styleId="Piedepgina">
    <w:name w:val="footer"/>
    <w:basedOn w:val="Normal"/>
    <w:link w:val="PiedepginaCar"/>
    <w:uiPriority w:val="99"/>
    <w:unhideWhenUsed/>
    <w:rsid w:val="004E2E3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E2E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21C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4E2E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E2E3E"/>
  </w:style>
  <w:style w:type="paragraph" w:styleId="Piedepgina">
    <w:name w:val="footer"/>
    <w:basedOn w:val="Normal"/>
    <w:link w:val="PiedepginaCar"/>
    <w:uiPriority w:val="99"/>
    <w:unhideWhenUsed/>
    <w:rsid w:val="004E2E3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E2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BC01F-5592-4742-878C-8DFE00C8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1884</Words>
  <Characters>10364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cp:lastModifiedBy>
  <cp:revision>18</cp:revision>
  <dcterms:created xsi:type="dcterms:W3CDTF">2015-03-04T20:29:00Z</dcterms:created>
  <dcterms:modified xsi:type="dcterms:W3CDTF">2015-03-10T16:57:00Z</dcterms:modified>
</cp:coreProperties>
</file>